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3E1E" w14:textId="5E085214" w:rsidR="00784C1A" w:rsidRPr="00CF3B7A" w:rsidRDefault="00784C1A" w:rsidP="00784C1A">
      <w:pPr>
        <w:pStyle w:val="Heading1"/>
        <w:rPr>
          <w:rFonts w:ascii="Calibri" w:hAnsi="Calibri"/>
          <w:noProof/>
          <w:lang w:val="is-IS"/>
        </w:rPr>
      </w:pPr>
      <w:r w:rsidRPr="00CF3B7A">
        <w:rPr>
          <w:rFonts w:ascii="Calibri" w:hAnsi="Calibri"/>
          <w:noProof/>
          <w:lang w:val="is-IS"/>
        </w:rPr>
        <w:t>Umboð</w:t>
      </w:r>
      <w:r w:rsidR="00EC0254">
        <w:rPr>
          <w:rFonts w:ascii="Calibri" w:hAnsi="Calibri"/>
          <w:noProof/>
          <w:lang w:val="is-IS"/>
        </w:rPr>
        <w:t xml:space="preserve"> vegna </w:t>
      </w:r>
      <w:r w:rsidR="00EC0254" w:rsidRPr="00117A25">
        <w:rPr>
          <w:rFonts w:ascii="Calibri" w:hAnsi="Calibri"/>
          <w:noProof/>
          <w:u w:val="single"/>
          <w:lang w:val="is-IS"/>
        </w:rPr>
        <w:t>hluthafafundar 1</w:t>
      </w:r>
      <w:r w:rsidR="001F73AA">
        <w:rPr>
          <w:rFonts w:ascii="Calibri" w:hAnsi="Calibri"/>
          <w:noProof/>
          <w:u w:val="single"/>
          <w:lang w:val="is-IS"/>
        </w:rPr>
        <w:t>6</w:t>
      </w:r>
      <w:r w:rsidR="00EC0254" w:rsidRPr="00117A25">
        <w:rPr>
          <w:rFonts w:ascii="Calibri" w:hAnsi="Calibri"/>
          <w:noProof/>
          <w:u w:val="single"/>
          <w:lang w:val="is-IS"/>
        </w:rPr>
        <w:t>.</w:t>
      </w:r>
      <w:r w:rsidR="001F73AA">
        <w:rPr>
          <w:rFonts w:ascii="Calibri" w:hAnsi="Calibri"/>
          <w:noProof/>
          <w:u w:val="single"/>
          <w:lang w:val="is-IS"/>
        </w:rPr>
        <w:t xml:space="preserve"> október</w:t>
      </w:r>
      <w:r w:rsidR="00EC0254" w:rsidRPr="00117A25">
        <w:rPr>
          <w:rFonts w:ascii="Calibri" w:hAnsi="Calibri"/>
          <w:noProof/>
          <w:u w:val="single"/>
          <w:lang w:val="is-IS"/>
        </w:rPr>
        <w:t xml:space="preserve"> 2024</w:t>
      </w:r>
    </w:p>
    <w:p w14:paraId="69D2E6D4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Gelion" w:hAnsi="Gelion"/>
          <w:lang w:val="is-IS"/>
        </w:rPr>
        <w:br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Undirritaður hluthafi í Reitum fasteignafélagi hf., kt. 711208-0700, Kringlunni 4-12, 103 Reykjavík, veitir hér með: </w:t>
      </w:r>
    </w:p>
    <w:p w14:paraId="5AEE3C5D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  <w:t xml:space="preserve">Nafn umboðsmanns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>Kennitala umboðsmanns</w:t>
      </w:r>
    </w:p>
    <w:p w14:paraId="008EA477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  <w:t>Heimilisfang umboðsmanns</w:t>
      </w:r>
    </w:p>
    <w:p w14:paraId="7B481330" w14:textId="3F41D5BC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Fullt og ótakmarkað umboð til þess að mæta </w:t>
      </w:r>
      <w:r w:rsidR="004C2DDF"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f.h. undirritaðs hluthafa á </w:t>
      </w:r>
      <w:r w:rsidR="00AA4D5B">
        <w:rPr>
          <w:rFonts w:ascii="Calibri" w:eastAsia="Times New Roman" w:hAnsi="Calibri"/>
          <w:sz w:val="22"/>
          <w:szCs w:val="22"/>
          <w:lang w:val="is-IS" w:eastAsia="is-IS"/>
        </w:rPr>
        <w:t>hluthafafund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 í Reitum fasteignafélagi hf., sem haldinn verður </w:t>
      </w:r>
      <w:r w:rsidR="001F73AA">
        <w:rPr>
          <w:rFonts w:ascii="Calibri" w:eastAsia="Times New Roman" w:hAnsi="Calibri"/>
          <w:sz w:val="22"/>
          <w:szCs w:val="22"/>
          <w:lang w:val="is-IS" w:eastAsia="is-IS"/>
        </w:rPr>
        <w:t>miðvikudaginn</w:t>
      </w:r>
      <w:r w:rsidR="00D812BF"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 </w:t>
      </w:r>
      <w:r w:rsidR="00EC0254">
        <w:rPr>
          <w:rFonts w:ascii="Calibri" w:eastAsia="Times New Roman" w:hAnsi="Calibri"/>
          <w:sz w:val="22"/>
          <w:szCs w:val="22"/>
          <w:lang w:val="is-IS" w:eastAsia="is-IS"/>
        </w:rPr>
        <w:t>1</w:t>
      </w:r>
      <w:r w:rsidR="001F73AA">
        <w:rPr>
          <w:rFonts w:ascii="Calibri" w:eastAsia="Times New Roman" w:hAnsi="Calibri"/>
          <w:sz w:val="22"/>
          <w:szCs w:val="22"/>
          <w:lang w:val="is-IS" w:eastAsia="is-IS"/>
        </w:rPr>
        <w:t>6</w:t>
      </w:r>
      <w:r w:rsidR="00D812BF"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. </w:t>
      </w:r>
      <w:r w:rsidR="001F73AA">
        <w:rPr>
          <w:rFonts w:ascii="Calibri" w:eastAsia="Times New Roman" w:hAnsi="Calibri"/>
          <w:sz w:val="22"/>
          <w:szCs w:val="22"/>
          <w:lang w:val="is-IS" w:eastAsia="is-IS"/>
        </w:rPr>
        <w:t>október</w:t>
      </w:r>
      <w:r w:rsidR="00EC0254"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>202</w:t>
      </w:r>
      <w:r w:rsidR="00EC0254">
        <w:rPr>
          <w:rFonts w:ascii="Calibri" w:eastAsia="Times New Roman" w:hAnsi="Calibri"/>
          <w:sz w:val="22"/>
          <w:szCs w:val="22"/>
          <w:lang w:val="is-IS" w:eastAsia="is-IS"/>
        </w:rPr>
        <w:t>4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>, og fara með öll rétt</w:t>
      </w:r>
      <w:r w:rsidR="004C2DDF"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indi undirritaðs hluthafa á </w:t>
      </w:r>
      <w:r w:rsidR="00AA4D5B">
        <w:rPr>
          <w:rFonts w:ascii="Calibri" w:eastAsia="Times New Roman" w:hAnsi="Calibri"/>
          <w:sz w:val="22"/>
          <w:szCs w:val="22"/>
          <w:lang w:val="is-IS" w:eastAsia="is-IS"/>
        </w:rPr>
        <w:t>hluthafafundinum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, þ.m.t. allan atkvæðisrétt. </w:t>
      </w:r>
    </w:p>
    <w:p w14:paraId="17150DDB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Allt sem ofangreindur umboðsmaður gerir í krafti þessa umboðs skal jafngilt því að fyrirsvarsmaður undirritaðs hluthafa hefði sjálfur mætt á fundinn og greitt þar atkvæði og framkvæmt annað sem umboðsmanninum er heimilað samkvæmt umboðinu.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</w:r>
    </w:p>
    <w:p w14:paraId="1DC13B7D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Staður og dagsetning: 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</w:r>
    </w:p>
    <w:p w14:paraId="1913F557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  <w:t xml:space="preserve">Nafn hluthafa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 xml:space="preserve">Kennitala hluthafa </w:t>
      </w:r>
    </w:p>
    <w:p w14:paraId="2DB7D6A9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  <w:t xml:space="preserve">Heimilisfang hluthafa </w:t>
      </w:r>
    </w:p>
    <w:p w14:paraId="00B2D2E3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Undirritun fyrirsvarsmanns hluthafa, ef um lögaðila er að ræða: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</w:r>
    </w:p>
    <w:p w14:paraId="285A1C85" w14:textId="36AA7F1B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     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 xml:space="preserve">____________________________ </w:t>
      </w:r>
      <w:r w:rsidR="000C2C33">
        <w:rPr>
          <w:rFonts w:ascii="Calibri" w:eastAsia="Times New Roman" w:hAnsi="Calibri"/>
          <w:sz w:val="22"/>
          <w:szCs w:val="22"/>
          <w:lang w:val="is-IS" w:eastAsia="is-IS"/>
        </w:rPr>
        <w:br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>Nafn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>Titill</w:t>
      </w:r>
    </w:p>
    <w:p w14:paraId="2404ED57" w14:textId="77777777" w:rsidR="00784C1A" w:rsidRPr="00CF3B7A" w:rsidRDefault="00784C1A" w:rsidP="00784C1A">
      <w:pPr>
        <w:pStyle w:val="Heading1"/>
        <w:rPr>
          <w:rFonts w:ascii="Calibri" w:eastAsia="Times New Roman" w:hAnsi="Calibri"/>
          <w:i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i/>
          <w:sz w:val="22"/>
          <w:szCs w:val="22"/>
          <w:lang w:val="is-IS" w:eastAsia="is-IS"/>
        </w:rPr>
        <w:t>ATH! Ef hluthafi er lögaðili, annar en hlutafélag, skal fylgja með umboði þessu staðfesting á heimild fyrirsvarsmanns til að skuldbinda hluthafann, svo sem útprentun af vef fyrirtækjaskrár Ríkisskattstjóra eða afrit undirritunarbókar viðkomandi hluthafa, ef við á.</w:t>
      </w:r>
    </w:p>
    <w:p w14:paraId="6C11DFF8" w14:textId="77777777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Vottar að réttri dagsetningu og undirritun umboðsins: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br/>
      </w:r>
    </w:p>
    <w:p w14:paraId="59DCBE14" w14:textId="35DB1EFE" w:rsidR="00784C1A" w:rsidRPr="00CF3B7A" w:rsidRDefault="00784C1A" w:rsidP="00784C1A">
      <w:pPr>
        <w:pStyle w:val="Heading1"/>
        <w:rPr>
          <w:rFonts w:ascii="Calibri" w:eastAsia="Times New Roman" w:hAnsi="Calibri"/>
          <w:sz w:val="22"/>
          <w:szCs w:val="22"/>
          <w:lang w:val="is-IS" w:eastAsia="is-IS"/>
        </w:rPr>
      </w:pP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_________________________________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 xml:space="preserve">_________________________________ </w:t>
      </w:r>
      <w:r w:rsidR="000C2C33">
        <w:rPr>
          <w:rFonts w:ascii="Calibri" w:eastAsia="Times New Roman" w:hAnsi="Calibri"/>
          <w:sz w:val="22"/>
          <w:szCs w:val="22"/>
          <w:lang w:val="is-IS" w:eastAsia="is-IS"/>
        </w:rPr>
        <w:br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 xml:space="preserve">Nafn og kennitala </w:t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</w:r>
      <w:r w:rsidRPr="00CF3B7A">
        <w:rPr>
          <w:rFonts w:ascii="Calibri" w:eastAsia="Times New Roman" w:hAnsi="Calibri"/>
          <w:sz w:val="22"/>
          <w:szCs w:val="22"/>
          <w:lang w:val="is-IS" w:eastAsia="is-IS"/>
        </w:rPr>
        <w:tab/>
        <w:t>Nafn og kennitala</w:t>
      </w:r>
    </w:p>
    <w:sectPr w:rsidR="00784C1A" w:rsidRPr="00CF3B7A" w:rsidSect="00784C1A">
      <w:headerReference w:type="default" r:id="rId10"/>
      <w:footerReference w:type="default" r:id="rId11"/>
      <w:pgSz w:w="11906" w:h="16838"/>
      <w:pgMar w:top="1418" w:right="1418" w:bottom="119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8E8E" w14:textId="77777777" w:rsidR="001B51E2" w:rsidRDefault="001B51E2" w:rsidP="00621E1C">
      <w:pPr>
        <w:spacing w:after="0" w:line="240" w:lineRule="auto"/>
      </w:pPr>
      <w:r>
        <w:separator/>
      </w:r>
    </w:p>
    <w:p w14:paraId="46C5BE9E" w14:textId="77777777" w:rsidR="001B51E2" w:rsidRDefault="001B51E2"/>
  </w:endnote>
  <w:endnote w:type="continuationSeparator" w:id="0">
    <w:p w14:paraId="3537BFF6" w14:textId="77777777" w:rsidR="001B51E2" w:rsidRDefault="001B51E2" w:rsidP="00621E1C">
      <w:pPr>
        <w:spacing w:after="0" w:line="240" w:lineRule="auto"/>
      </w:pPr>
      <w:r>
        <w:continuationSeparator/>
      </w:r>
    </w:p>
    <w:p w14:paraId="36CC0C32" w14:textId="77777777" w:rsidR="001B51E2" w:rsidRDefault="001B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io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E6C6" w14:textId="77777777" w:rsidR="009633C3" w:rsidRDefault="00AA4D5B" w:rsidP="009633C3">
    <w:pPr>
      <w:pStyle w:val="Footer"/>
      <w:jc w:val="center"/>
    </w:pPr>
    <w:sdt>
      <w:sdtPr>
        <w:id w:val="-199251416"/>
        <w:docPartObj>
          <w:docPartGallery w:val="Page Numbers (Bottom of Page)"/>
          <w:docPartUnique/>
        </w:docPartObj>
      </w:sdtPr>
      <w:sdtEndPr/>
      <w:sdtContent>
        <w:r w:rsidR="009633C3">
          <w:fldChar w:fldCharType="begin"/>
        </w:r>
        <w:r w:rsidR="009633C3">
          <w:instrText xml:space="preserve"> PAGE   \* MERGEFORMAT </w:instrText>
        </w:r>
        <w:r w:rsidR="009633C3">
          <w:fldChar w:fldCharType="separate"/>
        </w:r>
        <w:r w:rsidR="004C2DDF">
          <w:rPr>
            <w:noProof/>
          </w:rPr>
          <w:t>1</w:t>
        </w:r>
        <w:r w:rsidR="009633C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025F" w14:textId="77777777" w:rsidR="001B51E2" w:rsidRDefault="001B51E2" w:rsidP="00621E1C">
      <w:pPr>
        <w:spacing w:after="0" w:line="240" w:lineRule="auto"/>
      </w:pPr>
      <w:r>
        <w:separator/>
      </w:r>
    </w:p>
    <w:p w14:paraId="12DEB022" w14:textId="77777777" w:rsidR="001B51E2" w:rsidRDefault="001B51E2"/>
  </w:footnote>
  <w:footnote w:type="continuationSeparator" w:id="0">
    <w:p w14:paraId="2178B88E" w14:textId="77777777" w:rsidR="001B51E2" w:rsidRDefault="001B51E2" w:rsidP="00621E1C">
      <w:pPr>
        <w:spacing w:after="0" w:line="240" w:lineRule="auto"/>
      </w:pPr>
      <w:r>
        <w:continuationSeparator/>
      </w:r>
    </w:p>
    <w:p w14:paraId="2F4CE62B" w14:textId="77777777" w:rsidR="001B51E2" w:rsidRDefault="001B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2D8C" w14:textId="77777777" w:rsidR="00621E1C" w:rsidRDefault="00621E1C" w:rsidP="00063296">
    <w:pPr>
      <w:pStyle w:val="Header"/>
      <w:spacing w:after="1080"/>
      <w:rPr>
        <w:lang w:eastAsia="is-IS"/>
      </w:rPr>
    </w:pPr>
  </w:p>
  <w:p w14:paraId="088F4AED" w14:textId="77777777" w:rsidR="00227193" w:rsidRDefault="00227193" w:rsidP="0006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48E"/>
    <w:multiLevelType w:val="hybridMultilevel"/>
    <w:tmpl w:val="0890B6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845"/>
    <w:multiLevelType w:val="hybridMultilevel"/>
    <w:tmpl w:val="5C26A35C"/>
    <w:lvl w:ilvl="0" w:tplc="81D2B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BEB"/>
    <w:multiLevelType w:val="hybridMultilevel"/>
    <w:tmpl w:val="637E37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F1D"/>
    <w:multiLevelType w:val="hybridMultilevel"/>
    <w:tmpl w:val="B5EEFC3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1EDA"/>
    <w:multiLevelType w:val="hybridMultilevel"/>
    <w:tmpl w:val="7D3CEBC8"/>
    <w:lvl w:ilvl="0" w:tplc="040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B8E43D6"/>
    <w:multiLevelType w:val="hybridMultilevel"/>
    <w:tmpl w:val="0ECE3A40"/>
    <w:lvl w:ilvl="0" w:tplc="99804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233D"/>
    <w:multiLevelType w:val="hybridMultilevel"/>
    <w:tmpl w:val="8A06AB36"/>
    <w:lvl w:ilvl="0" w:tplc="6A2811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93E73AE"/>
    <w:multiLevelType w:val="hybridMultilevel"/>
    <w:tmpl w:val="74E62BC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D35F8F"/>
    <w:multiLevelType w:val="hybridMultilevel"/>
    <w:tmpl w:val="8D742066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265A1"/>
    <w:multiLevelType w:val="multilevel"/>
    <w:tmpl w:val="040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BD0538"/>
    <w:multiLevelType w:val="hybridMultilevel"/>
    <w:tmpl w:val="EC9CDE5C"/>
    <w:lvl w:ilvl="0" w:tplc="5FC8D64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2527B22"/>
    <w:multiLevelType w:val="hybridMultilevel"/>
    <w:tmpl w:val="4B6A896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46B5F"/>
    <w:multiLevelType w:val="hybridMultilevel"/>
    <w:tmpl w:val="2774D2AA"/>
    <w:lvl w:ilvl="0" w:tplc="7F88E9C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44492D" w:themeColor="accent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74F10"/>
    <w:multiLevelType w:val="hybridMultilevel"/>
    <w:tmpl w:val="A2E6CD92"/>
    <w:lvl w:ilvl="0" w:tplc="040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9BB3D87"/>
    <w:multiLevelType w:val="hybridMultilevel"/>
    <w:tmpl w:val="69F66D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735"/>
    <w:multiLevelType w:val="hybridMultilevel"/>
    <w:tmpl w:val="9B582964"/>
    <w:lvl w:ilvl="0" w:tplc="702CE1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7426" w:themeColor="accent3" w:themeShade="80"/>
      </w:rPr>
    </w:lvl>
    <w:lvl w:ilvl="1" w:tplc="382C7C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8CFA0" w:themeColor="accent3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4104">
    <w:abstractNumId w:val="6"/>
  </w:num>
  <w:num w:numId="2" w16cid:durableId="670834976">
    <w:abstractNumId w:val="4"/>
  </w:num>
  <w:num w:numId="3" w16cid:durableId="1443644322">
    <w:abstractNumId w:val="7"/>
  </w:num>
  <w:num w:numId="4" w16cid:durableId="240797856">
    <w:abstractNumId w:val="10"/>
  </w:num>
  <w:num w:numId="5" w16cid:durableId="1709255270">
    <w:abstractNumId w:val="9"/>
  </w:num>
  <w:num w:numId="6" w16cid:durableId="700521531">
    <w:abstractNumId w:val="13"/>
  </w:num>
  <w:num w:numId="7" w16cid:durableId="1365519170">
    <w:abstractNumId w:val="11"/>
  </w:num>
  <w:num w:numId="8" w16cid:durableId="1196230856">
    <w:abstractNumId w:val="2"/>
  </w:num>
  <w:num w:numId="9" w16cid:durableId="834953483">
    <w:abstractNumId w:val="1"/>
  </w:num>
  <w:num w:numId="10" w16cid:durableId="2066684386">
    <w:abstractNumId w:val="3"/>
  </w:num>
  <w:num w:numId="11" w16cid:durableId="550848994">
    <w:abstractNumId w:val="5"/>
  </w:num>
  <w:num w:numId="12" w16cid:durableId="305427867">
    <w:abstractNumId w:val="8"/>
  </w:num>
  <w:num w:numId="13" w16cid:durableId="158158297">
    <w:abstractNumId w:val="14"/>
  </w:num>
  <w:num w:numId="14" w16cid:durableId="553002599">
    <w:abstractNumId w:val="15"/>
  </w:num>
  <w:num w:numId="15" w16cid:durableId="2146310849">
    <w:abstractNumId w:val="12"/>
  </w:num>
  <w:num w:numId="16" w16cid:durableId="451292727">
    <w:abstractNumId w:val="12"/>
    <w:lvlOverride w:ilvl="0">
      <w:startOverride w:val="1"/>
    </w:lvlOverride>
  </w:num>
  <w:num w:numId="17" w16cid:durableId="32139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1A"/>
    <w:rsid w:val="00001550"/>
    <w:rsid w:val="00024348"/>
    <w:rsid w:val="00063296"/>
    <w:rsid w:val="000C2C33"/>
    <w:rsid w:val="000C4276"/>
    <w:rsid w:val="000E46F3"/>
    <w:rsid w:val="00113BB6"/>
    <w:rsid w:val="00117A25"/>
    <w:rsid w:val="001A1C08"/>
    <w:rsid w:val="001B51E2"/>
    <w:rsid w:val="001E5DFB"/>
    <w:rsid w:val="001F73AA"/>
    <w:rsid w:val="00227193"/>
    <w:rsid w:val="002807B7"/>
    <w:rsid w:val="00455376"/>
    <w:rsid w:val="00474766"/>
    <w:rsid w:val="004C2DDF"/>
    <w:rsid w:val="004F11C7"/>
    <w:rsid w:val="00532CC7"/>
    <w:rsid w:val="00567B53"/>
    <w:rsid w:val="00621E1C"/>
    <w:rsid w:val="006837A9"/>
    <w:rsid w:val="00784C1A"/>
    <w:rsid w:val="007F55BA"/>
    <w:rsid w:val="0082748B"/>
    <w:rsid w:val="00847EDE"/>
    <w:rsid w:val="0088614C"/>
    <w:rsid w:val="008C6BE9"/>
    <w:rsid w:val="009633C3"/>
    <w:rsid w:val="00A5419F"/>
    <w:rsid w:val="00A92792"/>
    <w:rsid w:val="00AA4D5B"/>
    <w:rsid w:val="00AE3699"/>
    <w:rsid w:val="00BC6303"/>
    <w:rsid w:val="00C0498A"/>
    <w:rsid w:val="00C10E9D"/>
    <w:rsid w:val="00C36A0B"/>
    <w:rsid w:val="00C56AC7"/>
    <w:rsid w:val="00CE435E"/>
    <w:rsid w:val="00CF3B7A"/>
    <w:rsid w:val="00D812BF"/>
    <w:rsid w:val="00E11BEC"/>
    <w:rsid w:val="00EC0254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BAE9"/>
  <w15:chartTrackingRefBased/>
  <w15:docId w15:val="{04EEF413-B5EE-4DA0-96D1-C1D86995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C1A"/>
    <w:pPr>
      <w:spacing w:after="120" w:line="264" w:lineRule="auto"/>
      <w:jc w:val="both"/>
    </w:pPr>
    <w:rPr>
      <w:rFonts w:eastAsia="Cambria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296"/>
    <w:pPr>
      <w:keepNext/>
      <w:keepLines/>
      <w:spacing w:after="240"/>
      <w:outlineLvl w:val="0"/>
    </w:pPr>
    <w:rPr>
      <w:rFonts w:eastAsiaTheme="majorEastAsia" w:cstheme="majorBidi"/>
      <w:bCs/>
      <w:color w:val="44492D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63296"/>
    <w:pPr>
      <w:keepNext/>
      <w:keepLines/>
      <w:spacing w:before="240"/>
      <w:outlineLvl w:val="1"/>
    </w:pPr>
    <w:rPr>
      <w:rFonts w:eastAsiaTheme="majorEastAsia" w:cstheme="majorBidi"/>
      <w:b/>
      <w:bCs/>
      <w:color w:val="44492D" w:themeColor="text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3296"/>
    <w:pPr>
      <w:keepNext/>
      <w:keepLines/>
      <w:spacing w:before="120" w:after="0"/>
      <w:outlineLvl w:val="2"/>
    </w:pPr>
    <w:rPr>
      <w:rFonts w:eastAsiaTheme="majorEastAsia" w:cstheme="majorBidi"/>
      <w:bCs/>
      <w:i/>
      <w:color w:val="44492D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07B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E7426" w:themeColor="accent3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807B7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8C48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B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D2F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B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F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B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525C6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B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5C6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550"/>
    <w:rPr>
      <w:rFonts w:ascii="Calibri" w:eastAsiaTheme="majorEastAsia" w:hAnsi="Calibri" w:cstheme="majorBidi"/>
      <w:bCs/>
      <w:noProof/>
      <w:color w:val="44492D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63296"/>
    <w:rPr>
      <w:rFonts w:ascii="Calibri" w:eastAsiaTheme="majorEastAsia" w:hAnsi="Calibri" w:cstheme="majorBidi"/>
      <w:bCs/>
      <w:i/>
      <w:noProof/>
      <w:color w:val="44492D" w:themeColor="accent4"/>
    </w:rPr>
  </w:style>
  <w:style w:type="character" w:customStyle="1" w:styleId="Heading2Char">
    <w:name w:val="Heading 2 Char"/>
    <w:basedOn w:val="DefaultParagraphFont"/>
    <w:link w:val="Heading2"/>
    <w:rsid w:val="00063296"/>
    <w:rPr>
      <w:rFonts w:ascii="Calibri" w:eastAsiaTheme="majorEastAsia" w:hAnsi="Calibri" w:cstheme="majorBidi"/>
      <w:b/>
      <w:bCs/>
      <w:color w:val="44492D" w:themeColor="text2"/>
      <w:szCs w:val="26"/>
    </w:rPr>
  </w:style>
  <w:style w:type="paragraph" w:styleId="Header">
    <w:name w:val="header"/>
    <w:basedOn w:val="Normal"/>
    <w:link w:val="Head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1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2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1C"/>
    <w:rPr>
      <w:noProof/>
    </w:rPr>
  </w:style>
  <w:style w:type="paragraph" w:styleId="ListParagraph">
    <w:name w:val="List Paragraph"/>
    <w:basedOn w:val="Normal"/>
    <w:uiPriority w:val="34"/>
    <w:qFormat/>
    <w:rsid w:val="000E46F3"/>
    <w:pPr>
      <w:numPr>
        <w:numId w:val="15"/>
      </w:numPr>
      <w:spacing w:after="200" w:line="276" w:lineRule="auto"/>
      <w:ind w:right="55"/>
      <w:contextualSpacing/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2807B7"/>
    <w:rPr>
      <w:rFonts w:asciiTheme="majorHAnsi" w:eastAsiaTheme="majorEastAsia" w:hAnsiTheme="majorHAnsi" w:cstheme="majorBidi"/>
      <w:i/>
      <w:iCs/>
      <w:noProof/>
      <w:color w:val="9E7426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B7"/>
    <w:rPr>
      <w:rFonts w:asciiTheme="majorHAnsi" w:eastAsiaTheme="majorEastAsia" w:hAnsiTheme="majorHAnsi" w:cstheme="majorBidi"/>
      <w:noProof/>
      <w:color w:val="8C483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B7"/>
    <w:rPr>
      <w:rFonts w:asciiTheme="majorHAnsi" w:eastAsiaTheme="majorEastAsia" w:hAnsiTheme="majorHAnsi" w:cstheme="majorBidi"/>
      <w:noProof/>
      <w:color w:val="5D2F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D2F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B7"/>
    <w:rPr>
      <w:rFonts w:asciiTheme="majorHAnsi" w:eastAsiaTheme="majorEastAsia" w:hAnsiTheme="majorHAnsi" w:cstheme="majorBidi"/>
      <w:noProof/>
      <w:color w:val="525C6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B7"/>
    <w:rPr>
      <w:rFonts w:asciiTheme="majorHAnsi" w:eastAsiaTheme="majorEastAsia" w:hAnsiTheme="majorHAnsi" w:cstheme="majorBidi"/>
      <w:i/>
      <w:iCs/>
      <w:noProof/>
      <w:color w:val="525C69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63296"/>
    <w:rPr>
      <w:color w:val="9E7426" w:themeColor="accent3" w:themeShade="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37A9"/>
    <w:pPr>
      <w:spacing w:after="0" w:line="240" w:lineRule="auto"/>
      <w:contextualSpacing/>
    </w:pPr>
    <w:rPr>
      <w:rFonts w:eastAsiaTheme="majorEastAsia" w:cstheme="majorBidi"/>
      <w:color w:val="44492D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7A9"/>
    <w:rPr>
      <w:rFonts w:ascii="Calibri" w:eastAsiaTheme="majorEastAsia" w:hAnsi="Calibri" w:cstheme="majorBidi"/>
      <w:noProof/>
      <w:color w:val="44492D" w:themeColor="accent4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E46F3"/>
    <w:pPr>
      <w:spacing w:before="200"/>
      <w:ind w:left="864" w:right="864"/>
    </w:pPr>
    <w:rPr>
      <w:i/>
      <w:iCs/>
      <w:color w:val="323621" w:themeColor="accent4" w:themeShade="BF"/>
    </w:rPr>
  </w:style>
  <w:style w:type="character" w:customStyle="1" w:styleId="QuoteChar">
    <w:name w:val="Quote Char"/>
    <w:basedOn w:val="DefaultParagraphFont"/>
    <w:link w:val="Quote"/>
    <w:uiPriority w:val="29"/>
    <w:rsid w:val="000E46F3"/>
    <w:rPr>
      <w:rFonts w:ascii="Calibri" w:hAnsi="Calibri"/>
      <w:i/>
      <w:iCs/>
      <w:noProof/>
      <w:color w:val="323621" w:themeColor="accent4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E46F3"/>
    <w:pPr>
      <w:pBdr>
        <w:top w:val="single" w:sz="4" w:space="10" w:color="B9624C" w:themeColor="accent1"/>
        <w:bottom w:val="single" w:sz="4" w:space="10" w:color="B9624C" w:themeColor="accent1"/>
      </w:pBdr>
      <w:spacing w:before="360" w:after="360"/>
      <w:ind w:left="864" w:right="864"/>
      <w:jc w:val="center"/>
    </w:pPr>
    <w:rPr>
      <w:i/>
      <w:iCs/>
      <w:color w:val="B96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6F3"/>
    <w:rPr>
      <w:rFonts w:ascii="Calibri" w:hAnsi="Calibri"/>
      <w:i/>
      <w:iCs/>
      <w:noProof/>
      <w:color w:val="B9624C" w:themeColor="accent1"/>
    </w:rPr>
  </w:style>
  <w:style w:type="character" w:styleId="IntenseReference">
    <w:name w:val="Intense Reference"/>
    <w:basedOn w:val="DefaultParagraphFont"/>
    <w:uiPriority w:val="32"/>
    <w:rsid w:val="000E46F3"/>
    <w:rPr>
      <w:b/>
      <w:bCs/>
      <w:smallCaps/>
      <w:color w:val="B9624C" w:themeColor="accent1"/>
      <w:spacing w:val="5"/>
    </w:rPr>
  </w:style>
  <w:style w:type="character" w:styleId="SubtleReference">
    <w:name w:val="Subtle Reference"/>
    <w:basedOn w:val="DefaultParagraphFont"/>
    <w:uiPriority w:val="31"/>
    <w:rsid w:val="000E46F3"/>
    <w:rPr>
      <w:smallCaps/>
      <w:color w:val="748293" w:themeColor="text1" w:themeTint="A5"/>
    </w:rPr>
  </w:style>
  <w:style w:type="character" w:styleId="Strong">
    <w:name w:val="Strong"/>
    <w:basedOn w:val="DefaultParagraphFont"/>
    <w:uiPriority w:val="22"/>
    <w:qFormat/>
    <w:rsid w:val="000E46F3"/>
    <w:rPr>
      <w:b/>
      <w:bCs/>
      <w:color w:val="44492D" w:themeColor="accent4"/>
    </w:rPr>
  </w:style>
  <w:style w:type="character" w:styleId="IntenseEmphasis">
    <w:name w:val="Intense Emphasis"/>
    <w:basedOn w:val="DefaultParagraphFont"/>
    <w:uiPriority w:val="21"/>
    <w:rsid w:val="000E46F3"/>
    <w:rPr>
      <w:i/>
      <w:iCs/>
      <w:color w:val="B9624C" w:themeColor="accent1"/>
    </w:rPr>
  </w:style>
  <w:style w:type="character" w:styleId="Emphasis">
    <w:name w:val="Emphasis"/>
    <w:basedOn w:val="DefaultParagraphFont"/>
    <w:uiPriority w:val="20"/>
    <w:qFormat/>
    <w:rsid w:val="000E46F3"/>
    <w:rPr>
      <w:i/>
      <w:iCs/>
    </w:rPr>
  </w:style>
  <w:style w:type="paragraph" w:customStyle="1" w:styleId="Default">
    <w:name w:val="Default"/>
    <w:rsid w:val="00784C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F3B7A"/>
    <w:pPr>
      <w:spacing w:after="0" w:line="240" w:lineRule="auto"/>
    </w:pPr>
    <w:rPr>
      <w:rFonts w:eastAsia="Cambria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r.kristjana\AppData\Roaming\Microsoft\Templates\REITIR%20almennt%20skjal.dotx" TargetMode="External"/></Relationships>
</file>

<file path=word/theme/theme1.xml><?xml version="1.0" encoding="utf-8"?>
<a:theme xmlns:a="http://schemas.openxmlformats.org/drawingml/2006/main" name="REITIR-2019-themeTEST">
  <a:themeElements>
    <a:clrScheme name="REITIR">
      <a:dk1>
        <a:srgbClr val="394049"/>
      </a:dk1>
      <a:lt1>
        <a:sysClr val="window" lastClr="FFFFFF"/>
      </a:lt1>
      <a:dk2>
        <a:srgbClr val="44492D"/>
      </a:dk2>
      <a:lt2>
        <a:srgbClr val="FFFFFF"/>
      </a:lt2>
      <a:accent1>
        <a:srgbClr val="B9624C"/>
      </a:accent1>
      <a:accent2>
        <a:srgbClr val="394049"/>
      </a:accent2>
      <a:accent3>
        <a:srgbClr val="E8CFA0"/>
      </a:accent3>
      <a:accent4>
        <a:srgbClr val="44492D"/>
      </a:accent4>
      <a:accent5>
        <a:srgbClr val="55585A"/>
      </a:accent5>
      <a:accent6>
        <a:srgbClr val="DCA593"/>
      </a:accent6>
      <a:hlink>
        <a:srgbClr val="B9624C"/>
      </a:hlink>
      <a:folHlink>
        <a:srgbClr val="3940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19F3FFC548944834ED4C1C3E73FF9" ma:contentTypeVersion="11" ma:contentTypeDescription="Create a new document." ma:contentTypeScope="" ma:versionID="458a4506f04c93d916cdc2a6721c42dc">
  <xsd:schema xmlns:xsd="http://www.w3.org/2001/XMLSchema" xmlns:xs="http://www.w3.org/2001/XMLSchema" xmlns:p="http://schemas.microsoft.com/office/2006/metadata/properties" xmlns:ns3="9999ea72-9e0b-4245-91eb-4dac6b8add3d" xmlns:ns4="73f77134-bdde-4c6b-bbbf-90bd6e4616de" targetNamespace="http://schemas.microsoft.com/office/2006/metadata/properties" ma:root="true" ma:fieldsID="679bafd0bd0c88303ea03c8c8b15515c" ns3:_="" ns4:_="">
    <xsd:import namespace="9999ea72-9e0b-4245-91eb-4dac6b8add3d"/>
    <xsd:import namespace="73f77134-bdde-4c6b-bbbf-90bd6e4616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ea72-9e0b-4245-91eb-4dac6b8ad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7134-bdde-4c6b-bbbf-90bd6e461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76DA1-4FCE-4DC0-ABB4-434F88EF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ea72-9e0b-4245-91eb-4dac6b8add3d"/>
    <ds:schemaRef ds:uri="73f77134-bdde-4c6b-bbbf-90bd6e461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3AEF9-026C-495E-87B5-2E1753603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60EAE-D9DB-40EC-8267-2F0D2E709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REITIR almennt skjal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Kristjana Ósk Jónsdóttir</dc:creator>
  <cp:keywords/>
  <dc:description/>
  <cp:lastModifiedBy>Kristjana Ósk Jónsdóttir</cp:lastModifiedBy>
  <cp:revision>2</cp:revision>
  <dcterms:created xsi:type="dcterms:W3CDTF">2024-09-30T14:38:00Z</dcterms:created>
  <dcterms:modified xsi:type="dcterms:W3CDTF">2024-09-30T14:38:00Z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0x01010071F19F3FFC548944834ED4C1C3E73FF9</vt:lpwstr>
  </property>
</Properties>
</file>